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507" w:rsidRPr="00123507" w:rsidRDefault="00123507" w:rsidP="00123507">
      <w:pPr>
        <w:pStyle w:val="ConsPlusNonformat"/>
        <w:jc w:val="center"/>
        <w:rPr>
          <w:rFonts w:ascii="Times New Roman" w:hAnsi="Times New Roman" w:cs="Times New Roman"/>
          <w:b/>
          <w:bCs/>
          <w:sz w:val="24"/>
          <w:szCs w:val="24"/>
        </w:rPr>
      </w:pPr>
      <w:r w:rsidRPr="00123507">
        <w:rPr>
          <w:rFonts w:ascii="Times New Roman" w:hAnsi="Times New Roman" w:cs="Times New Roman"/>
          <w:b/>
          <w:bCs/>
          <w:sz w:val="24"/>
          <w:szCs w:val="24"/>
        </w:rPr>
        <w:t>_.  АНТИКОРРУПЦИОННАЯ ОГОВОРКА</w:t>
      </w:r>
    </w:p>
    <w:p w:rsidR="00123507" w:rsidRPr="00123507" w:rsidRDefault="00123507" w:rsidP="00123507">
      <w:pPr>
        <w:ind w:firstLine="708"/>
        <w:jc w:val="both"/>
        <w:rPr>
          <w:rFonts w:ascii="Times New Roman" w:hAnsi="Times New Roman" w:cs="Times New Roman"/>
        </w:rPr>
      </w:pPr>
    </w:p>
    <w:p w:rsidR="00123507" w:rsidRPr="00123507" w:rsidRDefault="00123507" w:rsidP="00123507">
      <w:pPr>
        <w:ind w:firstLine="567"/>
        <w:jc w:val="both"/>
        <w:rPr>
          <w:rFonts w:ascii="Times New Roman" w:hAnsi="Times New Roman" w:cs="Times New Roman"/>
          <w:bCs/>
        </w:rPr>
      </w:pPr>
      <w:r>
        <w:rPr>
          <w:rFonts w:ascii="Times New Roman" w:hAnsi="Times New Roman" w:cs="Times New Roman"/>
          <w:bCs/>
        </w:rPr>
        <w:t xml:space="preserve">1. </w:t>
      </w:r>
      <w:r w:rsidRPr="00123507">
        <w:rPr>
          <w:rFonts w:ascii="Times New Roman" w:hAnsi="Times New Roman" w:cs="Times New Roman"/>
          <w:bCs/>
        </w:rPr>
        <w:t>При исполнении своих обязательств по Договору Стороны предпринимают надлежащие меры в целях соблюдения применимого к обеим Сторонам антикоррупционного законодательства, а также обязуются соблюдать Положение об антикоррупционной политике АО «СИТРОНИКС КТ» и Кодекс делового поведения и этики ГК «СИТРОНИКС».</w:t>
      </w:r>
    </w:p>
    <w:p w:rsidR="00123507" w:rsidRPr="00123507" w:rsidRDefault="00123507" w:rsidP="00123507">
      <w:pPr>
        <w:ind w:firstLine="567"/>
        <w:jc w:val="both"/>
        <w:rPr>
          <w:rFonts w:ascii="Times New Roman" w:hAnsi="Times New Roman" w:cs="Times New Roman"/>
          <w:bCs/>
        </w:rPr>
      </w:pPr>
      <w:bookmarkStart w:id="0" w:name="_GoBack"/>
      <w:bookmarkEnd w:id="0"/>
      <w:r>
        <w:rPr>
          <w:rFonts w:ascii="Times New Roman" w:hAnsi="Times New Roman" w:cs="Times New Roman"/>
          <w:bCs/>
        </w:rPr>
        <w:t xml:space="preserve">2. </w:t>
      </w:r>
      <w:r w:rsidRPr="00123507">
        <w:rPr>
          <w:rFonts w:ascii="Times New Roman" w:hAnsi="Times New Roman" w:cs="Times New Roman"/>
          <w:bCs/>
        </w:rPr>
        <w:t xml:space="preserve">Стороны в своей деятельности обязуются не требовать, не получать, не предлагать, не санкционировать, не обещать и не совершать незаконные действия (бездействия) напрямую, через третьих лиц или в качестве посредника,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в отношении каких-либо физических или юридических лиц, включая (но не ограничиваясь) коммерческих организаций, органов власти и самоуправления, государственных служащих, частных компаний и их представителей. </w:t>
      </w:r>
    </w:p>
    <w:p w:rsidR="00123507" w:rsidRPr="00123507" w:rsidRDefault="00123507" w:rsidP="00123507">
      <w:pPr>
        <w:ind w:firstLine="567"/>
        <w:jc w:val="both"/>
        <w:rPr>
          <w:rFonts w:ascii="Times New Roman" w:hAnsi="Times New Roman" w:cs="Times New Roman"/>
          <w:bCs/>
        </w:rPr>
      </w:pPr>
      <w:r w:rsidRPr="00123507">
        <w:rPr>
          <w:rFonts w:ascii="Times New Roman" w:hAnsi="Times New Roman" w:cs="Times New Roman"/>
          <w:bCs/>
        </w:rPr>
        <w:t>Стороны должны принять достаточные меры, чтобы минимизировать риск деловых отношений с иными контрагентами, которые могут быть привлечены для исполнения настоящего Договора, в случае их вовлеченности в коррупционную деятельность. Стороны оказывают взаимное содействие друг другу в целях предотвращения коррупции, в том числе информируют о возникновении конфликта интересов в рамках исполнения настоящего Договора.</w:t>
      </w:r>
    </w:p>
    <w:p w:rsidR="00123507" w:rsidRPr="00123507" w:rsidRDefault="00123507" w:rsidP="00123507">
      <w:pPr>
        <w:ind w:firstLine="567"/>
        <w:jc w:val="both"/>
        <w:rPr>
          <w:rFonts w:ascii="Times New Roman" w:hAnsi="Times New Roman" w:cs="Times New Roman"/>
          <w:bCs/>
        </w:rPr>
      </w:pPr>
      <w:r w:rsidRPr="00123507">
        <w:rPr>
          <w:rFonts w:ascii="Times New Roman" w:hAnsi="Times New Roman" w:cs="Times New Roman"/>
          <w:bCs/>
        </w:rPr>
        <w:t>Стороны, их аффилированные лица (или представители) и работники не вправе прямо или косвенно оказывать «Недружественное влияние» на другую Сторону Договора.</w:t>
      </w:r>
    </w:p>
    <w:p w:rsidR="00123507" w:rsidRPr="00123507" w:rsidRDefault="00123507" w:rsidP="00123507">
      <w:pPr>
        <w:ind w:firstLine="567"/>
        <w:jc w:val="both"/>
        <w:rPr>
          <w:rFonts w:ascii="Times New Roman" w:hAnsi="Times New Roman" w:cs="Times New Roman"/>
          <w:bCs/>
        </w:rPr>
      </w:pPr>
      <w:r w:rsidRPr="00123507">
        <w:rPr>
          <w:rFonts w:ascii="Times New Roman" w:hAnsi="Times New Roman" w:cs="Times New Roman"/>
          <w:bCs/>
        </w:rPr>
        <w:t xml:space="preserve">Под «Недружественным влиянием» в рамках настоящего Договора понимается оказание влияния на сотрудников и представителей другой Стороны, а равно любое экономическое воздействие в денежной форме и/или в виде передачи (обещания передачи) имущества или имущественных прав, как в рамках служебных переговоров, деловой переписки, так и вне их с целью получения любых скидок, преференций или любых иных экономических преимуществ. «Недружественным влиянием» также признаются вышеуказанные действия лиц, которые не привели к возбуждению административного или уголовного дела по факту коррупционного правонарушения, при этом для подтверждения фактов недружественного влияния Стороны вправе использовать переписку в </w:t>
      </w:r>
      <w:proofErr w:type="spellStart"/>
      <w:r w:rsidRPr="00123507">
        <w:rPr>
          <w:rFonts w:ascii="Times New Roman" w:hAnsi="Times New Roman" w:cs="Times New Roman"/>
          <w:bCs/>
        </w:rPr>
        <w:t>т.ч</w:t>
      </w:r>
      <w:proofErr w:type="spellEnd"/>
      <w:r w:rsidRPr="00123507">
        <w:rPr>
          <w:rFonts w:ascii="Times New Roman" w:hAnsi="Times New Roman" w:cs="Times New Roman"/>
          <w:bCs/>
        </w:rPr>
        <w:t xml:space="preserve">. по электронной почте, в социальных сетях и мессенджерах, </w:t>
      </w:r>
      <w:proofErr w:type="spellStart"/>
      <w:r w:rsidRPr="00123507">
        <w:rPr>
          <w:rFonts w:ascii="Times New Roman" w:hAnsi="Times New Roman" w:cs="Times New Roman"/>
          <w:bCs/>
        </w:rPr>
        <w:t>sms</w:t>
      </w:r>
      <w:proofErr w:type="spellEnd"/>
      <w:r w:rsidRPr="00123507">
        <w:rPr>
          <w:rFonts w:ascii="Times New Roman" w:hAnsi="Times New Roman" w:cs="Times New Roman"/>
          <w:bCs/>
        </w:rPr>
        <w:t>-сообщения, аудиозаписи разговоров, документы и иные доказательства.</w:t>
      </w:r>
    </w:p>
    <w:p w:rsidR="00123507" w:rsidRPr="00123507" w:rsidRDefault="00123507" w:rsidP="00123507">
      <w:pPr>
        <w:ind w:firstLine="567"/>
        <w:jc w:val="both"/>
        <w:rPr>
          <w:rFonts w:ascii="Times New Roman" w:hAnsi="Times New Roman" w:cs="Times New Roman"/>
          <w:bCs/>
        </w:rPr>
      </w:pPr>
      <w:r w:rsidRPr="00123507">
        <w:rPr>
          <w:rFonts w:ascii="Times New Roman" w:hAnsi="Times New Roman" w:cs="Times New Roman"/>
          <w:bCs/>
        </w:rPr>
        <w:t xml:space="preserve">В случае возникновения у Стороны подозрений, что может произойти или произошло нарушение положений, указанных </w:t>
      </w:r>
      <w:r w:rsidRPr="00123507">
        <w:rPr>
          <w:rFonts w:ascii="Times New Roman" w:hAnsi="Times New Roman" w:cs="Times New Roman"/>
          <w:bCs/>
          <w:highlight w:val="yellow"/>
        </w:rPr>
        <w:t>в п. 2</w:t>
      </w:r>
      <w:r w:rsidRPr="00123507">
        <w:rPr>
          <w:rFonts w:ascii="Times New Roman" w:hAnsi="Times New Roman" w:cs="Times New Roman"/>
          <w:bCs/>
        </w:rPr>
        <w:t xml:space="preserve"> настоящего раздела Договора, или применимого антикоррупционного законодательства, то соответствующая Сторона вправе направить другой Стороне письменный запрос с требованием предоставить объяснения и информацию (документы), опровергающие или подтверждающие возможный факт нарушения.</w:t>
      </w:r>
    </w:p>
    <w:p w:rsidR="00123507" w:rsidRPr="00123507" w:rsidRDefault="00123507" w:rsidP="00123507">
      <w:pPr>
        <w:ind w:firstLine="567"/>
        <w:jc w:val="both"/>
        <w:rPr>
          <w:rFonts w:ascii="Times New Roman" w:hAnsi="Times New Roman" w:cs="Times New Roman"/>
          <w:bCs/>
        </w:rPr>
      </w:pPr>
      <w:r w:rsidRPr="00123507">
        <w:rPr>
          <w:rFonts w:ascii="Times New Roman" w:hAnsi="Times New Roman" w:cs="Times New Roman"/>
          <w:bCs/>
        </w:rPr>
        <w:t xml:space="preserve">В письменном запросе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настоящего раздела Договора другой Стороной, ее аффилированными лицами, работниками. С момента направления соответствующего запроса о возможных нарушениях положений настоящего раздела Договора или применимого антикоррупционного законодательства и до момента получения ответа на такой запрос – действие настоящего Договора может быть приостановлено. </w:t>
      </w:r>
    </w:p>
    <w:p w:rsidR="00123507" w:rsidRPr="00123507" w:rsidRDefault="00123507" w:rsidP="00123507">
      <w:pPr>
        <w:ind w:firstLine="567"/>
        <w:jc w:val="both"/>
        <w:rPr>
          <w:rFonts w:ascii="Times New Roman" w:hAnsi="Times New Roman" w:cs="Times New Roman"/>
          <w:bCs/>
        </w:rPr>
      </w:pPr>
      <w:r w:rsidRPr="00123507">
        <w:rPr>
          <w:rFonts w:ascii="Times New Roman" w:hAnsi="Times New Roman" w:cs="Times New Roman"/>
          <w:bCs/>
        </w:rPr>
        <w:t xml:space="preserve">Канал уведомления АО «СИТРОНИКС КТ» о нарушениях каких-либо положений настоящего раздела Договора: report@sitronics.com. </w:t>
      </w:r>
    </w:p>
    <w:p w:rsidR="00123507" w:rsidRPr="00123507" w:rsidRDefault="00123507" w:rsidP="00123507">
      <w:pPr>
        <w:ind w:firstLine="567"/>
        <w:jc w:val="both"/>
        <w:rPr>
          <w:rFonts w:ascii="Times New Roman" w:hAnsi="Times New Roman" w:cs="Times New Roman"/>
          <w:bCs/>
        </w:rPr>
      </w:pPr>
      <w:r w:rsidRPr="00123507">
        <w:rPr>
          <w:rFonts w:ascii="Times New Roman" w:hAnsi="Times New Roman" w:cs="Times New Roman"/>
          <w:bCs/>
        </w:rPr>
        <w:t>Канал уведомления Исполнителя о нарушениях каких-либо положений настоящего раздела Договора: _________________________________</w:t>
      </w:r>
    </w:p>
    <w:p w:rsidR="00123507" w:rsidRPr="00123507" w:rsidRDefault="00123507" w:rsidP="00123507">
      <w:pPr>
        <w:ind w:firstLine="567"/>
        <w:jc w:val="both"/>
        <w:rPr>
          <w:rFonts w:ascii="Times New Roman" w:hAnsi="Times New Roman" w:cs="Times New Roman"/>
          <w:bCs/>
        </w:rPr>
      </w:pPr>
      <w:r w:rsidRPr="00123507">
        <w:rPr>
          <w:rFonts w:ascii="Times New Roman" w:hAnsi="Times New Roman" w:cs="Times New Roman"/>
          <w:bCs/>
        </w:rPr>
        <w:t xml:space="preserve">В случае отсутствия от другой Стороны ответа (в течение 10 рабочих дней с даты получения соответствующего запроса), содержащего объяснения и информацию (документы), либо в случае подтверждения факта нарушения антикоррупционного законодательства (в </w:t>
      </w:r>
      <w:proofErr w:type="spellStart"/>
      <w:r w:rsidRPr="00123507">
        <w:rPr>
          <w:rFonts w:ascii="Times New Roman" w:hAnsi="Times New Roman" w:cs="Times New Roman"/>
          <w:bCs/>
        </w:rPr>
        <w:t>т.ч</w:t>
      </w:r>
      <w:proofErr w:type="spellEnd"/>
      <w:r w:rsidRPr="00123507">
        <w:rPr>
          <w:rFonts w:ascii="Times New Roman" w:hAnsi="Times New Roman" w:cs="Times New Roman"/>
          <w:bCs/>
        </w:rPr>
        <w:t>. факта «недружественного влияния») Сторона, направившая запрос, может незамедлительно расторгнуть настоящий Договор в одностороннем внесудебном порядке путем направления письменного уведомления. Использование пострадавшей стороной данного способа защиты не является основанием для применения к ней каких-либо мер ответственности другой Стороной.</w:t>
      </w:r>
    </w:p>
    <w:p w:rsidR="00123507" w:rsidRPr="00123507" w:rsidRDefault="00123507" w:rsidP="00123507">
      <w:pPr>
        <w:ind w:firstLine="567"/>
        <w:jc w:val="both"/>
        <w:rPr>
          <w:rFonts w:ascii="Times New Roman" w:hAnsi="Times New Roman" w:cs="Times New Roman"/>
          <w:bCs/>
        </w:rPr>
      </w:pPr>
      <w:r>
        <w:rPr>
          <w:rFonts w:ascii="Times New Roman" w:hAnsi="Times New Roman" w:cs="Times New Roman"/>
          <w:bCs/>
        </w:rPr>
        <w:t xml:space="preserve">3. </w:t>
      </w:r>
      <w:r w:rsidRPr="00123507">
        <w:rPr>
          <w:rFonts w:ascii="Times New Roman" w:hAnsi="Times New Roman" w:cs="Times New Roman"/>
          <w:bCs/>
        </w:rPr>
        <w:t xml:space="preserve">За нарушение вышеназванных условий пострадавшая Сторона вправе требовать полного возмещения всех причиненных ей убытков. Помимо этого, виновная сторона уплачивает пострадавшей стороне неустойку/штраф в размере 10% от стоимости Договора, но не более 1 000 </w:t>
      </w:r>
      <w:r w:rsidRPr="00123507">
        <w:rPr>
          <w:rFonts w:ascii="Times New Roman" w:hAnsi="Times New Roman" w:cs="Times New Roman"/>
          <w:bCs/>
        </w:rPr>
        <w:lastRenderedPageBreak/>
        <w:t>000 руб. за каждый случай нарушения положений п.2 Антикоррупционной оговорки. Пострадавшая сторона также вправе уменьшить размер своей задолженности перед виновной стороной на сумму начисленной неустойки, либо удержать неустойку из денежных средств, причитающихся виновной стороне, о чем в ее адрес направляется соответствующее уведомление.</w:t>
      </w:r>
    </w:p>
    <w:p w:rsidR="003A2360" w:rsidRPr="00123507" w:rsidRDefault="003A2360">
      <w:pPr>
        <w:rPr>
          <w:rFonts w:ascii="Times New Roman" w:hAnsi="Times New Roman" w:cs="Times New Roman"/>
        </w:rPr>
      </w:pPr>
    </w:p>
    <w:sectPr w:rsidR="003A2360" w:rsidRPr="00123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F62"/>
    <w:rsid w:val="00063F62"/>
    <w:rsid w:val="00123507"/>
    <w:rsid w:val="003A2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01B6"/>
  <w15:chartTrackingRefBased/>
  <w15:docId w15:val="{A2EBD86F-1E40-47AF-AA1A-F6E82C7E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507"/>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basedOn w:val="a"/>
    <w:uiPriority w:val="99"/>
    <w:semiHidden/>
    <w:rsid w:val="00123507"/>
    <w:pPr>
      <w:autoSpaceDE w:val="0"/>
      <w:autoSpaceDN w:val="0"/>
    </w:pPr>
    <w:rPr>
      <w:rFonts w:ascii="Courier New"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4050</Characters>
  <Application>Microsoft Office Word</Application>
  <DocSecurity>0</DocSecurity>
  <Lines>33</Lines>
  <Paragraphs>9</Paragraphs>
  <ScaleCrop>false</ScaleCrop>
  <Company>kronshtadt.ru</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Khuzin, Viacheslav</dc:creator>
  <cp:keywords/>
  <dc:description/>
  <cp:lastModifiedBy>Khuzin, Viacheslav</cp:lastModifiedBy>
  <cp:revision>2</cp:revision>
  <dcterms:created xsi:type="dcterms:W3CDTF">2022-02-15T11:48:00Z</dcterms:created>
  <dcterms:modified xsi:type="dcterms:W3CDTF">2022-02-15T11:50:00Z</dcterms:modified>
</cp:coreProperties>
</file>